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53" w:rsidRPr="00897DE2" w:rsidRDefault="003147F1" w:rsidP="00C67F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DE2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C67FD4" w:rsidRPr="00897DE2">
        <w:rPr>
          <w:rFonts w:ascii="Times New Roman" w:hAnsi="Times New Roman" w:cs="Times New Roman"/>
          <w:sz w:val="24"/>
          <w:szCs w:val="24"/>
        </w:rPr>
        <w:t xml:space="preserve"> </w:t>
      </w:r>
      <w:r w:rsidR="00602153" w:rsidRPr="00897DE2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C67FD4" w:rsidRPr="00897DE2" w:rsidRDefault="00CF13E6" w:rsidP="00C67F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602153" w:rsidRPr="00897DE2" w:rsidRDefault="00602153" w:rsidP="00602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153" w:rsidRPr="00897DE2" w:rsidRDefault="00602153" w:rsidP="006021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7DE2">
        <w:rPr>
          <w:rFonts w:ascii="Times New Roman" w:hAnsi="Times New Roman" w:cs="Times New Roman"/>
          <w:sz w:val="22"/>
          <w:szCs w:val="22"/>
        </w:rPr>
        <w:t xml:space="preserve">г. Екатеринбург                                                      </w:t>
      </w:r>
      <w:r w:rsidR="0071185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F13E6">
        <w:rPr>
          <w:rFonts w:ascii="Times New Roman" w:hAnsi="Times New Roman" w:cs="Times New Roman"/>
          <w:sz w:val="22"/>
          <w:szCs w:val="22"/>
        </w:rPr>
        <w:tab/>
        <w:t xml:space="preserve">                    «___</w:t>
      </w:r>
      <w:r w:rsidR="00C94920">
        <w:rPr>
          <w:rFonts w:ascii="Times New Roman" w:hAnsi="Times New Roman" w:cs="Times New Roman"/>
          <w:sz w:val="22"/>
          <w:szCs w:val="22"/>
        </w:rPr>
        <w:t>» января  2020</w:t>
      </w:r>
      <w:r w:rsidRPr="00897DE2">
        <w:rPr>
          <w:rFonts w:ascii="Times New Roman" w:hAnsi="Times New Roman" w:cs="Times New Roman"/>
          <w:sz w:val="22"/>
          <w:szCs w:val="22"/>
        </w:rPr>
        <w:t>г.</w:t>
      </w:r>
    </w:p>
    <w:p w:rsidR="00602153" w:rsidRPr="00897DE2" w:rsidRDefault="00602153" w:rsidP="006021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3271" w:rsidRDefault="00D06626" w:rsidP="004D67A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7DE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«ЛСР. Строительство-Урал»</w:t>
      </w:r>
      <w:r w:rsidR="00602153" w:rsidRPr="00897DE2">
        <w:rPr>
          <w:rFonts w:ascii="Times New Roman" w:hAnsi="Times New Roman" w:cs="Times New Roman"/>
          <w:sz w:val="22"/>
          <w:szCs w:val="22"/>
        </w:rPr>
        <w:t>,</w:t>
      </w:r>
      <w:r w:rsidRPr="00897DE2">
        <w:rPr>
          <w:rFonts w:ascii="Times New Roman" w:hAnsi="Times New Roman" w:cs="Times New Roman"/>
          <w:sz w:val="22"/>
          <w:szCs w:val="22"/>
        </w:rPr>
        <w:t xml:space="preserve"> </w:t>
      </w:r>
      <w:r w:rsidR="00602153" w:rsidRPr="00897DE2">
        <w:rPr>
          <w:rFonts w:ascii="Times New Roman" w:hAnsi="Times New Roman" w:cs="Times New Roman"/>
          <w:sz w:val="22"/>
          <w:szCs w:val="22"/>
        </w:rPr>
        <w:t xml:space="preserve">именуемое  в дальнейшем </w:t>
      </w:r>
      <w:r w:rsidR="000F5A86" w:rsidRPr="00897DE2">
        <w:rPr>
          <w:rFonts w:ascii="Times New Roman" w:hAnsi="Times New Roman" w:cs="Times New Roman"/>
          <w:sz w:val="22"/>
          <w:szCs w:val="22"/>
        </w:rPr>
        <w:t>«</w:t>
      </w:r>
      <w:r w:rsidR="000F5A86" w:rsidRPr="00897DE2">
        <w:rPr>
          <w:rFonts w:ascii="Times New Roman" w:hAnsi="Times New Roman" w:cs="Times New Roman"/>
          <w:b/>
          <w:sz w:val="22"/>
          <w:szCs w:val="22"/>
        </w:rPr>
        <w:t>О</w:t>
      </w:r>
      <w:r w:rsidR="00602153" w:rsidRPr="00897DE2">
        <w:rPr>
          <w:rFonts w:ascii="Times New Roman" w:hAnsi="Times New Roman" w:cs="Times New Roman"/>
          <w:b/>
          <w:sz w:val="22"/>
          <w:szCs w:val="22"/>
        </w:rPr>
        <w:t>рганизацией, осущес</w:t>
      </w:r>
      <w:r w:rsidRPr="00897DE2">
        <w:rPr>
          <w:rFonts w:ascii="Times New Roman" w:hAnsi="Times New Roman" w:cs="Times New Roman"/>
          <w:b/>
          <w:sz w:val="22"/>
          <w:szCs w:val="22"/>
        </w:rPr>
        <w:t>твляющей горячее водоснабжение</w:t>
      </w:r>
      <w:r w:rsidR="000F5A86" w:rsidRPr="00897DE2">
        <w:rPr>
          <w:rFonts w:ascii="Times New Roman" w:hAnsi="Times New Roman" w:cs="Times New Roman"/>
          <w:b/>
          <w:sz w:val="22"/>
          <w:szCs w:val="22"/>
        </w:rPr>
        <w:t>»</w:t>
      </w:r>
      <w:r w:rsidRPr="00897DE2">
        <w:rPr>
          <w:rFonts w:ascii="Times New Roman" w:hAnsi="Times New Roman" w:cs="Times New Roman"/>
          <w:sz w:val="22"/>
          <w:szCs w:val="22"/>
        </w:rPr>
        <w:t xml:space="preserve">, </w:t>
      </w:r>
      <w:r w:rsidR="00602153" w:rsidRPr="00897DE2">
        <w:rPr>
          <w:rFonts w:ascii="Times New Roman" w:hAnsi="Times New Roman" w:cs="Times New Roman"/>
          <w:sz w:val="22"/>
          <w:szCs w:val="22"/>
        </w:rPr>
        <w:t>в лице</w:t>
      </w:r>
      <w:r w:rsidR="00A03E5A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897DE2">
        <w:rPr>
          <w:rFonts w:ascii="Times New Roman" w:hAnsi="Times New Roman" w:cs="Times New Roman"/>
          <w:sz w:val="22"/>
          <w:szCs w:val="22"/>
        </w:rPr>
        <w:t>, действ</w:t>
      </w:r>
      <w:r w:rsidR="00CF13E6">
        <w:rPr>
          <w:rFonts w:ascii="Times New Roman" w:hAnsi="Times New Roman" w:cs="Times New Roman"/>
          <w:sz w:val="22"/>
          <w:szCs w:val="22"/>
        </w:rPr>
        <w:t>ующего на основании _______________</w:t>
      </w:r>
      <w:r w:rsidR="00711854">
        <w:rPr>
          <w:rFonts w:ascii="Times New Roman" w:hAnsi="Times New Roman" w:cs="Times New Roman"/>
          <w:sz w:val="22"/>
          <w:szCs w:val="22"/>
        </w:rPr>
        <w:t>,</w:t>
      </w:r>
      <w:r w:rsidR="003147F1" w:rsidRPr="00897DE2">
        <w:rPr>
          <w:rFonts w:ascii="Times New Roman" w:hAnsi="Times New Roman" w:cs="Times New Roman"/>
          <w:sz w:val="22"/>
          <w:szCs w:val="22"/>
        </w:rPr>
        <w:t xml:space="preserve"> </w:t>
      </w:r>
      <w:r w:rsidR="00602153" w:rsidRPr="00897DE2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602153" w:rsidRPr="00897DE2" w:rsidRDefault="00A03E5A" w:rsidP="004D67A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___________________________________________, </w:t>
      </w:r>
      <w:r w:rsidR="003147F1" w:rsidRPr="00897DE2">
        <w:rPr>
          <w:rFonts w:ascii="Times New Roman" w:hAnsi="Times New Roman" w:cs="Times New Roman"/>
          <w:sz w:val="22"/>
          <w:szCs w:val="22"/>
        </w:rPr>
        <w:t>именуемый</w:t>
      </w:r>
      <w:r w:rsidR="00602153" w:rsidRPr="00897DE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0F5A86" w:rsidRPr="00897DE2">
        <w:rPr>
          <w:rFonts w:ascii="Times New Roman" w:hAnsi="Times New Roman" w:cs="Times New Roman"/>
          <w:sz w:val="22"/>
          <w:szCs w:val="22"/>
        </w:rPr>
        <w:t>«</w:t>
      </w:r>
      <w:r w:rsidR="000F5A86" w:rsidRPr="00897DE2">
        <w:rPr>
          <w:rFonts w:ascii="Times New Roman" w:hAnsi="Times New Roman" w:cs="Times New Roman"/>
          <w:b/>
          <w:sz w:val="22"/>
          <w:szCs w:val="22"/>
        </w:rPr>
        <w:t>А</w:t>
      </w:r>
      <w:r w:rsidR="00602153" w:rsidRPr="00897DE2">
        <w:rPr>
          <w:rFonts w:ascii="Times New Roman" w:hAnsi="Times New Roman" w:cs="Times New Roman"/>
          <w:b/>
          <w:sz w:val="22"/>
          <w:szCs w:val="22"/>
        </w:rPr>
        <w:t>бонент</w:t>
      </w:r>
      <w:r w:rsidR="000F5A86" w:rsidRPr="00897DE2">
        <w:rPr>
          <w:rFonts w:ascii="Times New Roman" w:hAnsi="Times New Roman" w:cs="Times New Roman"/>
          <w:b/>
          <w:sz w:val="22"/>
          <w:szCs w:val="22"/>
        </w:rPr>
        <w:t>»</w:t>
      </w:r>
      <w:r w:rsidR="00602153" w:rsidRPr="00897DE2">
        <w:rPr>
          <w:rFonts w:ascii="Times New Roman" w:hAnsi="Times New Roman" w:cs="Times New Roman"/>
          <w:sz w:val="22"/>
          <w:szCs w:val="22"/>
        </w:rPr>
        <w:t>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674198" w:rsidRPr="00897DE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="00602153" w:rsidRPr="00897DE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674198" w:rsidRPr="00897DE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94920">
        <w:rPr>
          <w:rFonts w:ascii="Times New Roman" w:hAnsi="Times New Roman" w:cs="Times New Roman"/>
          <w:sz w:val="22"/>
          <w:szCs w:val="22"/>
        </w:rPr>
        <w:t xml:space="preserve">с </w:t>
      </w:r>
      <w:r w:rsidR="00602153" w:rsidRPr="00897DE2">
        <w:rPr>
          <w:rFonts w:ascii="Times New Roman" w:hAnsi="Times New Roman" w:cs="Times New Roman"/>
          <w:sz w:val="22"/>
          <w:szCs w:val="22"/>
        </w:rPr>
        <w:t>другой  стороны,  именуемые  в дальнейшем сторонами, заключили настоящий</w:t>
      </w:r>
      <w:r w:rsidR="004D67AE" w:rsidRPr="00897DE2">
        <w:rPr>
          <w:rFonts w:ascii="Times New Roman" w:hAnsi="Times New Roman" w:cs="Times New Roman"/>
          <w:sz w:val="22"/>
          <w:szCs w:val="22"/>
        </w:rPr>
        <w:t xml:space="preserve"> </w:t>
      </w:r>
      <w:r w:rsidR="003147F1" w:rsidRPr="00897DE2">
        <w:rPr>
          <w:rFonts w:ascii="Times New Roman" w:hAnsi="Times New Roman" w:cs="Times New Roman"/>
          <w:sz w:val="22"/>
          <w:szCs w:val="22"/>
        </w:rPr>
        <w:t>Муниципальный контракт (далее по тексту – контракт)</w:t>
      </w:r>
      <w:r w:rsidR="00602153" w:rsidRPr="00897DE2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602153" w:rsidRPr="00897DE2" w:rsidRDefault="00602153" w:rsidP="006021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2153" w:rsidRPr="00897DE2" w:rsidRDefault="003147F1" w:rsidP="006021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I. Предмет контракта</w:t>
      </w:r>
    </w:p>
    <w:p w:rsidR="00602153" w:rsidRPr="00897DE2" w:rsidRDefault="00602153" w:rsidP="0060215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контрактом, а абонент обязуется оплачивать принятую горячую воду и соблюдать предусмотренный контрактом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DF1E5E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Границы</w:t>
      </w:r>
      <w:r w:rsidRPr="00897DE2">
        <w:rPr>
          <w:rFonts w:ascii="Times New Roman" w:hAnsi="Times New Roman" w:cs="Times New Roman"/>
          <w:szCs w:val="22"/>
        </w:rPr>
        <w:t xml:space="preserve"> балансовой принадлежности объектов закрытой централизованной системы горячего водоснабжения абонента и организации, осущес</w:t>
      </w:r>
      <w:r>
        <w:rPr>
          <w:rFonts w:ascii="Times New Roman" w:hAnsi="Times New Roman" w:cs="Times New Roman"/>
          <w:szCs w:val="22"/>
        </w:rPr>
        <w:t xml:space="preserve">твляющей горячее водоснабжение и </w:t>
      </w:r>
      <w:r w:rsidRPr="00897DE2">
        <w:rPr>
          <w:rFonts w:ascii="Times New Roman" w:hAnsi="Times New Roman" w:cs="Times New Roman"/>
          <w:szCs w:val="22"/>
        </w:rPr>
        <w:t xml:space="preserve">эксплуатационной ответственности </w:t>
      </w:r>
      <w:r>
        <w:rPr>
          <w:rFonts w:ascii="Times New Roman" w:hAnsi="Times New Roman" w:cs="Times New Roman"/>
          <w:szCs w:val="22"/>
        </w:rPr>
        <w:t xml:space="preserve">указанных объектов определяются </w:t>
      </w:r>
      <w:r w:rsidRPr="00897DE2">
        <w:rPr>
          <w:rFonts w:ascii="Times New Roman" w:hAnsi="Times New Roman" w:cs="Times New Roman"/>
          <w:szCs w:val="22"/>
        </w:rPr>
        <w:t xml:space="preserve">в соответствии с актом </w:t>
      </w:r>
      <w:r w:rsidRPr="00A675D7">
        <w:rPr>
          <w:rFonts w:ascii="Times New Roman" w:hAnsi="Times New Roman" w:cs="Times New Roman"/>
          <w:szCs w:val="22"/>
        </w:rPr>
        <w:t>разграничения</w:t>
      </w:r>
      <w:r w:rsidRPr="003C345B">
        <w:rPr>
          <w:rFonts w:ascii="Times New Roman" w:hAnsi="Times New Roman" w:cs="Times New Roman"/>
          <w:szCs w:val="22"/>
        </w:rPr>
        <w:t xml:space="preserve"> </w:t>
      </w:r>
      <w:r w:rsidRPr="00897DE2">
        <w:rPr>
          <w:rFonts w:ascii="Times New Roman" w:hAnsi="Times New Roman" w:cs="Times New Roman"/>
          <w:szCs w:val="22"/>
        </w:rPr>
        <w:t>балансовой принадлежности</w:t>
      </w:r>
      <w:r>
        <w:rPr>
          <w:rFonts w:ascii="Times New Roman" w:hAnsi="Times New Roman" w:cs="Times New Roman"/>
          <w:szCs w:val="22"/>
        </w:rPr>
        <w:t xml:space="preserve"> и </w:t>
      </w:r>
      <w:r w:rsidRPr="00897DE2">
        <w:rPr>
          <w:rFonts w:ascii="Times New Roman" w:hAnsi="Times New Roman" w:cs="Times New Roman"/>
          <w:szCs w:val="22"/>
        </w:rPr>
        <w:t xml:space="preserve">эксплуатационной ответственности, предусмотренным </w:t>
      </w:r>
      <w:hyperlink w:anchor="P299" w:history="1">
        <w:r w:rsidRPr="00897DE2">
          <w:rPr>
            <w:rFonts w:ascii="Times New Roman" w:hAnsi="Times New Roman" w:cs="Times New Roman"/>
            <w:szCs w:val="22"/>
          </w:rPr>
          <w:t xml:space="preserve">приложением N </w:t>
        </w:r>
        <w:r>
          <w:rPr>
            <w:rFonts w:ascii="Times New Roman" w:hAnsi="Times New Roman" w:cs="Times New Roman"/>
            <w:szCs w:val="22"/>
          </w:rPr>
          <w:t>1</w:t>
        </w:r>
      </w:hyperlink>
      <w:r w:rsidRPr="00897DE2">
        <w:rPr>
          <w:rFonts w:ascii="Times New Roman" w:hAnsi="Times New Roman" w:cs="Times New Roman"/>
          <w:szCs w:val="22"/>
        </w:rPr>
        <w:t>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Акт разграничения балансовой принадлежности и эксплуатационной ответственности, предусмотренный приложением №1 к настоящему договору, подлежит подписанию при заключении настоящего контракта и является его неотъемлемой частью.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4.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360" w:history="1">
        <w:r w:rsidRPr="00897DE2">
          <w:rPr>
            <w:rFonts w:ascii="Times New Roman" w:hAnsi="Times New Roman" w:cs="Times New Roman"/>
            <w:szCs w:val="22"/>
          </w:rPr>
          <w:t xml:space="preserve">приложении N </w:t>
        </w:r>
        <w:r>
          <w:rPr>
            <w:rFonts w:ascii="Times New Roman" w:hAnsi="Times New Roman" w:cs="Times New Roman"/>
            <w:szCs w:val="22"/>
          </w:rPr>
          <w:t>2</w:t>
        </w:r>
      </w:hyperlink>
      <w:r w:rsidRPr="00897DE2">
        <w:rPr>
          <w:rFonts w:ascii="Times New Roman" w:hAnsi="Times New Roman" w:cs="Times New Roman"/>
          <w:szCs w:val="22"/>
        </w:rPr>
        <w:t>.</w:t>
      </w:r>
    </w:p>
    <w:p w:rsidR="00DF1E5E" w:rsidRPr="00897DE2" w:rsidRDefault="00DF1E5E" w:rsidP="00DF1E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7DE2">
        <w:rPr>
          <w:rFonts w:ascii="Times New Roman" w:hAnsi="Times New Roman" w:cs="Times New Roman"/>
          <w:sz w:val="22"/>
          <w:szCs w:val="22"/>
        </w:rPr>
        <w:t>5. Местом исполнения обязательств по контракту является г. Екатеринбург.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II. Срок и режим подачи (потребления) горячей воды,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установленная мощность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6. Дат</w:t>
      </w:r>
      <w:r w:rsidR="00327862">
        <w:rPr>
          <w:rFonts w:ascii="Times New Roman" w:hAnsi="Times New Roman" w:cs="Times New Roman"/>
          <w:szCs w:val="22"/>
        </w:rPr>
        <w:t>а начала подачи горячей воды «____</w:t>
      </w:r>
      <w:r w:rsidRPr="00897DE2">
        <w:rPr>
          <w:rFonts w:ascii="Times New Roman" w:hAnsi="Times New Roman" w:cs="Times New Roman"/>
          <w:szCs w:val="22"/>
        </w:rPr>
        <w:t>»</w:t>
      </w:r>
      <w:r w:rsidR="00262043">
        <w:rPr>
          <w:rFonts w:ascii="Times New Roman" w:hAnsi="Times New Roman" w:cs="Times New Roman"/>
          <w:szCs w:val="22"/>
        </w:rPr>
        <w:t xml:space="preserve"> января 20___</w:t>
      </w:r>
      <w:r w:rsidRPr="00897DE2">
        <w:rPr>
          <w:rFonts w:ascii="Times New Roman" w:hAnsi="Times New Roman" w:cs="Times New Roman"/>
          <w:szCs w:val="22"/>
        </w:rPr>
        <w:t>г.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413" w:history="1">
        <w:r w:rsidRPr="00897DE2">
          <w:rPr>
            <w:rFonts w:ascii="Times New Roman" w:hAnsi="Times New Roman" w:cs="Times New Roman"/>
            <w:szCs w:val="22"/>
          </w:rPr>
          <w:t xml:space="preserve">приложению N </w:t>
        </w:r>
        <w:r>
          <w:rPr>
            <w:rFonts w:ascii="Times New Roman" w:hAnsi="Times New Roman" w:cs="Times New Roman"/>
            <w:szCs w:val="22"/>
          </w:rPr>
          <w:t>3</w:t>
        </w:r>
      </w:hyperlink>
      <w:r w:rsidRPr="00897DE2">
        <w:rPr>
          <w:rFonts w:ascii="Times New Roman" w:hAnsi="Times New Roman" w:cs="Times New Roman"/>
          <w:szCs w:val="22"/>
        </w:rPr>
        <w:t>.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III. Тарифы, сроки и порядок оплаты по контракту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8. Оплата по контракту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7" w:history="1">
        <w:r w:rsidRPr="00897DE2">
          <w:rPr>
            <w:rFonts w:ascii="Times New Roman" w:hAnsi="Times New Roman" w:cs="Times New Roman"/>
            <w:szCs w:val="22"/>
          </w:rPr>
          <w:t>Основами</w:t>
        </w:r>
      </w:hyperlink>
      <w:r w:rsidRPr="00897DE2">
        <w:rPr>
          <w:rFonts w:ascii="Times New Roman" w:hAnsi="Times New Roman" w:cs="Times New Roman"/>
          <w:szCs w:val="22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Двухкомпонентный тариф на горячую воду (горячее водоснабжение), установленный на момент заключения ко</w:t>
      </w:r>
      <w:r>
        <w:rPr>
          <w:rFonts w:ascii="Times New Roman" w:hAnsi="Times New Roman" w:cs="Times New Roman"/>
          <w:szCs w:val="22"/>
        </w:rPr>
        <w:t>н</w:t>
      </w:r>
      <w:r w:rsidRPr="00897DE2">
        <w:rPr>
          <w:rFonts w:ascii="Times New Roman" w:hAnsi="Times New Roman" w:cs="Times New Roman"/>
          <w:szCs w:val="22"/>
        </w:rPr>
        <w:t>тракта, составляет: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компонент на холодную воду – </w:t>
      </w:r>
      <w:r w:rsidR="00327862">
        <w:rPr>
          <w:rFonts w:ascii="Times New Roman" w:hAnsi="Times New Roman" w:cs="Times New Roman"/>
          <w:szCs w:val="22"/>
        </w:rPr>
        <w:t>________</w:t>
      </w:r>
      <w:r w:rsidRPr="00897DE2">
        <w:rPr>
          <w:rFonts w:ascii="Times New Roman" w:hAnsi="Times New Roman" w:cs="Times New Roman"/>
          <w:szCs w:val="22"/>
        </w:rPr>
        <w:t xml:space="preserve"> (руб./м3); без НДС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компонент на тепловую энергию – </w:t>
      </w:r>
      <w:r w:rsidR="00327862">
        <w:rPr>
          <w:rFonts w:ascii="Times New Roman" w:hAnsi="Times New Roman" w:cs="Times New Roman"/>
          <w:szCs w:val="22"/>
        </w:rPr>
        <w:t>________</w:t>
      </w:r>
      <w:r w:rsidRPr="00897DE2">
        <w:rPr>
          <w:rFonts w:ascii="Times New Roman" w:hAnsi="Times New Roman" w:cs="Times New Roman"/>
          <w:szCs w:val="22"/>
        </w:rPr>
        <w:t xml:space="preserve"> (руб./Гкал); без НДС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9. За расчетный период для оплаты по ко</w:t>
      </w:r>
      <w:r>
        <w:rPr>
          <w:rFonts w:ascii="Times New Roman" w:hAnsi="Times New Roman" w:cs="Times New Roman"/>
          <w:szCs w:val="22"/>
        </w:rPr>
        <w:t>н</w:t>
      </w:r>
      <w:r w:rsidRPr="00897DE2">
        <w:rPr>
          <w:rFonts w:ascii="Times New Roman" w:hAnsi="Times New Roman" w:cs="Times New Roman"/>
          <w:szCs w:val="22"/>
        </w:rPr>
        <w:t>тракту принимается 1 календарный месяц.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10. Абонент оплачивает полученную горячую воду в объеме потребленной горячей воды до 30-го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10-го числа месяца, следующего за расчетным. Датой оплаты считается дата поступления денежных средств на </w:t>
      </w:r>
      <w:r w:rsidRPr="00897DE2">
        <w:rPr>
          <w:rFonts w:ascii="Times New Roman" w:hAnsi="Times New Roman" w:cs="Times New Roman"/>
          <w:szCs w:val="22"/>
        </w:rPr>
        <w:lastRenderedPageBreak/>
        <w:t>расчетный счет организации, осуществляющей горячее водоснабжение.</w:t>
      </w:r>
    </w:p>
    <w:p w:rsidR="00DF1E5E" w:rsidRPr="00897DE2" w:rsidRDefault="00DF1E5E" w:rsidP="00DF1E5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При </w:t>
      </w:r>
      <w:r w:rsidRPr="00897DE2">
        <w:rPr>
          <w:rFonts w:ascii="Times New Roman" w:hAnsi="Times New Roman" w:cs="Times New Roman"/>
          <w:sz w:val="22"/>
          <w:szCs w:val="22"/>
        </w:rPr>
        <w:t>раз</w:t>
      </w:r>
      <w:r>
        <w:rPr>
          <w:rFonts w:ascii="Times New Roman" w:hAnsi="Times New Roman" w:cs="Times New Roman"/>
          <w:sz w:val="22"/>
          <w:szCs w:val="22"/>
        </w:rPr>
        <w:t xml:space="preserve">мещении приборов учета (узлов </w:t>
      </w:r>
      <w:r w:rsidRPr="00897DE2">
        <w:rPr>
          <w:rFonts w:ascii="Times New Roman" w:hAnsi="Times New Roman" w:cs="Times New Roman"/>
          <w:sz w:val="22"/>
          <w:szCs w:val="22"/>
        </w:rPr>
        <w:t>учета)  не  на  границе балансовой  принадлежности  величина  потерь  горячей  воды, возникающих на участке  сети  от  границы  балансовой  принадлежности  до  места установки приборов  учета (узлов учета), определяется расчетом.</w:t>
      </w:r>
    </w:p>
    <w:p w:rsidR="00DF1E5E" w:rsidRPr="00897DE2" w:rsidRDefault="00DF1E5E" w:rsidP="00DF1E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Величина потерь горячей воды </w:t>
      </w:r>
      <w:r w:rsidRPr="00897DE2">
        <w:rPr>
          <w:rFonts w:ascii="Times New Roman" w:hAnsi="Times New Roman" w:cs="Times New Roman"/>
          <w:sz w:val="22"/>
          <w:szCs w:val="22"/>
        </w:rPr>
        <w:t xml:space="preserve">подлежит оплате в порядке, предусмотренном </w:t>
      </w:r>
      <w:hyperlink w:anchor="P54" w:history="1">
        <w:r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  <w:r w:rsidRPr="00897DE2">
          <w:rPr>
            <w:rFonts w:ascii="Times New Roman" w:hAnsi="Times New Roman" w:cs="Times New Roman"/>
            <w:sz w:val="22"/>
            <w:szCs w:val="22"/>
          </w:rPr>
          <w:t>10</w:t>
        </w:r>
      </w:hyperlink>
      <w:r w:rsidRPr="00897DE2">
        <w:rPr>
          <w:rFonts w:ascii="Times New Roman" w:hAnsi="Times New Roman" w:cs="Times New Roman"/>
          <w:sz w:val="22"/>
          <w:szCs w:val="22"/>
        </w:rPr>
        <w:t xml:space="preserve"> настоящего контракта, дополнительно к оплате объема потребленной горячей воды в расчетном периоде.</w:t>
      </w:r>
    </w:p>
    <w:p w:rsidR="00DF1E5E" w:rsidRPr="00897DE2" w:rsidRDefault="00DF1E5E" w:rsidP="00DF1E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12. Абонент </w:t>
      </w:r>
      <w:r w:rsidRPr="00897DE2">
        <w:rPr>
          <w:rFonts w:ascii="Times New Roman" w:hAnsi="Times New Roman"/>
        </w:rPr>
        <w:t xml:space="preserve">не позднее 10-го числа месяца, </w:t>
      </w:r>
      <w:r>
        <w:rPr>
          <w:rFonts w:ascii="Times New Roman" w:hAnsi="Times New Roman"/>
        </w:rPr>
        <w:t xml:space="preserve">следующего за истекшим, обязан </w:t>
      </w:r>
      <w:r w:rsidRPr="00897DE2">
        <w:rPr>
          <w:rFonts w:ascii="Times New Roman" w:hAnsi="Times New Roman"/>
        </w:rPr>
        <w:t>явиться для получения акта приемки-сдачи выполне</w:t>
      </w:r>
      <w:r>
        <w:rPr>
          <w:rFonts w:ascii="Times New Roman" w:hAnsi="Times New Roman"/>
        </w:rPr>
        <w:t>нных работ</w:t>
      </w:r>
      <w:r w:rsidRPr="00897DE2">
        <w:rPr>
          <w:rFonts w:ascii="Times New Roman" w:hAnsi="Times New Roman"/>
        </w:rPr>
        <w:t xml:space="preserve"> и счет-фактур</w:t>
      </w:r>
      <w:r>
        <w:rPr>
          <w:rFonts w:ascii="Times New Roman" w:hAnsi="Times New Roman"/>
        </w:rPr>
        <w:t xml:space="preserve">ы, оформленных в соответствии с </w:t>
      </w:r>
      <w:r w:rsidRPr="00897DE2">
        <w:rPr>
          <w:rFonts w:ascii="Times New Roman" w:hAnsi="Times New Roman"/>
        </w:rPr>
        <w:t>требованиями действующего законодательства по адресу: г. Екатеринбург, ул.40-летия Комсомола, 34, каб.№204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13. Сверка расчетов по настоящему контракту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контракту,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14. Организация, осуществляющая горячее водоснабжение, обязана: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413" w:history="1">
        <w:r w:rsidRPr="00897DE2">
          <w:rPr>
            <w:rFonts w:ascii="Times New Roman" w:hAnsi="Times New Roman" w:cs="Times New Roman"/>
            <w:szCs w:val="22"/>
          </w:rPr>
          <w:t xml:space="preserve">приложением N </w:t>
        </w:r>
        <w:r>
          <w:rPr>
            <w:rFonts w:ascii="Times New Roman" w:hAnsi="Times New Roman" w:cs="Times New Roman"/>
            <w:szCs w:val="22"/>
          </w:rPr>
          <w:t>3</w:t>
        </w:r>
      </w:hyperlink>
      <w:r w:rsidRPr="00897DE2">
        <w:rPr>
          <w:rFonts w:ascii="Times New Roman" w:hAnsi="Times New Roman" w:cs="Times New Roman"/>
          <w:szCs w:val="22"/>
        </w:rPr>
        <w:t xml:space="preserve"> к настоящему контракту, кроме случаев временного прекращения или ограничения горячего водоснабжения, предусмотренных Федеральным </w:t>
      </w:r>
      <w:hyperlink r:id="rId8" w:history="1">
        <w:r w:rsidRPr="00897DE2">
          <w:rPr>
            <w:rFonts w:ascii="Times New Roman" w:hAnsi="Times New Roman" w:cs="Times New Roman"/>
            <w:szCs w:val="22"/>
          </w:rPr>
          <w:t>законом</w:t>
        </w:r>
      </w:hyperlink>
      <w:r w:rsidRPr="00897DE2">
        <w:rPr>
          <w:rFonts w:ascii="Times New Roman" w:hAnsi="Times New Roman" w:cs="Times New Roman"/>
          <w:szCs w:val="22"/>
        </w:rPr>
        <w:t xml:space="preserve"> "О водоснабжении и водоотведении";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в) не допускать ухудшения качества горячей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г) осуществлять допуск к эксплуатации приборов учета (узлов учета) горячей воды;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е) уведомлять абонента о временном прекращении или ограничении горячего водоснабжения в порядке, предусмотренном настоящим контрактом;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контракта, в течение 5 рабочих дней со дня такого изменения.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15. Организация, осуществляющая горячее водоснабжение, имеет право: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а) осуществлять контроль за правильностью учета объемов поданной абоненту горячей воды;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в) временно прекращать или ограничивать горячее водоснабжение в случаях, установленных </w:t>
      </w:r>
      <w:r w:rsidRPr="00897DE2">
        <w:rPr>
          <w:rFonts w:ascii="Times New Roman" w:hAnsi="Times New Roman" w:cs="Times New Roman"/>
          <w:szCs w:val="22"/>
        </w:rPr>
        <w:lastRenderedPageBreak/>
        <w:t>законодательством Российской Федерации;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120" w:history="1">
        <w:r w:rsidRPr="00897DE2">
          <w:rPr>
            <w:rFonts w:ascii="Times New Roman" w:hAnsi="Times New Roman" w:cs="Times New Roman"/>
            <w:szCs w:val="22"/>
          </w:rPr>
          <w:t>разделом VI</w:t>
        </w:r>
      </w:hyperlink>
      <w:r w:rsidRPr="00897DE2">
        <w:rPr>
          <w:rFonts w:ascii="Times New Roman" w:hAnsi="Times New Roman" w:cs="Times New Roman"/>
          <w:szCs w:val="22"/>
        </w:rPr>
        <w:t xml:space="preserve"> настоящего контракта;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413" w:history="1">
        <w:r w:rsidRPr="00897DE2">
          <w:rPr>
            <w:rFonts w:ascii="Times New Roman" w:hAnsi="Times New Roman" w:cs="Times New Roman"/>
            <w:szCs w:val="22"/>
          </w:rPr>
          <w:t xml:space="preserve">приложением N </w:t>
        </w:r>
        <w:r>
          <w:rPr>
            <w:rFonts w:ascii="Times New Roman" w:hAnsi="Times New Roman" w:cs="Times New Roman"/>
            <w:szCs w:val="22"/>
          </w:rPr>
          <w:t>3</w:t>
        </w:r>
      </w:hyperlink>
      <w:r>
        <w:rPr>
          <w:rFonts w:ascii="Times New Roman" w:hAnsi="Times New Roman" w:cs="Times New Roman"/>
          <w:szCs w:val="22"/>
        </w:rPr>
        <w:t xml:space="preserve"> к настоящему контракту</w:t>
      </w:r>
      <w:r w:rsidRPr="00897DE2">
        <w:rPr>
          <w:rFonts w:ascii="Times New Roman" w:hAnsi="Times New Roman" w:cs="Times New Roman"/>
          <w:szCs w:val="22"/>
        </w:rPr>
        <w:t>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16. Абонент обязан: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9" w:history="1">
        <w:r w:rsidRPr="00897DE2">
          <w:rPr>
            <w:rFonts w:ascii="Times New Roman" w:hAnsi="Times New Roman" w:cs="Times New Roman"/>
            <w:szCs w:val="22"/>
          </w:rPr>
          <w:t>правилами</w:t>
        </w:r>
      </w:hyperlink>
      <w:r w:rsidRPr="00897DE2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в) обеспечить учет поданной (полученной) горячей воды в соответствии с порядком, установленным </w:t>
      </w:r>
      <w:hyperlink w:anchor="P103" w:history="1">
        <w:r w:rsidRPr="00897DE2">
          <w:rPr>
            <w:rFonts w:ascii="Times New Roman" w:hAnsi="Times New Roman" w:cs="Times New Roman"/>
            <w:szCs w:val="22"/>
          </w:rPr>
          <w:t>разделом V</w:t>
        </w:r>
      </w:hyperlink>
      <w:r w:rsidRPr="00897DE2">
        <w:rPr>
          <w:rFonts w:ascii="Times New Roman" w:hAnsi="Times New Roman" w:cs="Times New Roman"/>
          <w:szCs w:val="22"/>
        </w:rPr>
        <w:t xml:space="preserve"> настоящего контракта и </w:t>
      </w:r>
      <w:hyperlink r:id="rId10" w:history="1">
        <w:r w:rsidRPr="00897DE2">
          <w:rPr>
            <w:rFonts w:ascii="Times New Roman" w:hAnsi="Times New Roman" w:cs="Times New Roman"/>
            <w:szCs w:val="22"/>
          </w:rPr>
          <w:t>правилами</w:t>
        </w:r>
      </w:hyperlink>
      <w:r w:rsidRPr="00897DE2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г) соблюдать установленный контрактом режим потребления горячей воды, не увеличивать размер подключенной нагрузки;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д) производить оплату горячего водоснабжения в порядке, размере и в сроки, которые определены настоящим контрактом;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120" w:history="1">
        <w:r w:rsidRPr="00897DE2">
          <w:rPr>
            <w:rFonts w:ascii="Times New Roman" w:hAnsi="Times New Roman" w:cs="Times New Roman"/>
            <w:szCs w:val="22"/>
          </w:rPr>
          <w:t>разделом VI</w:t>
        </w:r>
      </w:hyperlink>
      <w:r w:rsidRPr="00897DE2">
        <w:rPr>
          <w:rFonts w:ascii="Times New Roman" w:hAnsi="Times New Roman" w:cs="Times New Roman"/>
          <w:szCs w:val="22"/>
        </w:rPr>
        <w:t xml:space="preserve"> настоящего контракта;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контракта, уведомить организацию, осуществляющую горячее водоснабжение, в течение 5 рабочих дней со дня такого изменения;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контрактом, но необходимой для осуществления горячего водоснабжения абонента, обратиться в организацию, осуществляющую горячее водоснабжение, для заключения контракта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л) установить приборы учета (оборудовать узлы учета), в случае отсутствия таковых на дату заключения настоящего контракта.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17. Абонент имеет право: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413" w:history="1">
        <w:r w:rsidRPr="00897DE2">
          <w:rPr>
            <w:rFonts w:ascii="Times New Roman" w:hAnsi="Times New Roman" w:cs="Times New Roman"/>
            <w:szCs w:val="22"/>
          </w:rPr>
          <w:t xml:space="preserve">приложением N </w:t>
        </w:r>
        <w:r>
          <w:rPr>
            <w:rFonts w:ascii="Times New Roman" w:hAnsi="Times New Roman" w:cs="Times New Roman"/>
            <w:szCs w:val="22"/>
          </w:rPr>
          <w:t>3</w:t>
        </w:r>
      </w:hyperlink>
      <w:r w:rsidRPr="00897DE2">
        <w:rPr>
          <w:rFonts w:ascii="Times New Roman" w:hAnsi="Times New Roman" w:cs="Times New Roman"/>
          <w:szCs w:val="22"/>
        </w:rPr>
        <w:t xml:space="preserve"> к настоящему контракту;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б) получать информацию о качестве горячей воды;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г) осуществлять проверку качества горячей воды, в том числе температуры горячей воды;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д) предоставлять иным абонентам и организациям, осуществляющим транспортировку горячей </w:t>
      </w:r>
      <w:r w:rsidRPr="00897DE2">
        <w:rPr>
          <w:rFonts w:ascii="Times New Roman" w:hAnsi="Times New Roman" w:cs="Times New Roman"/>
          <w:szCs w:val="22"/>
        </w:rPr>
        <w:lastRenderedPageBreak/>
        <w:t>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е) расторгнуть настоящий контракт в случаях, установленных законодательством Российской Федерации и настоящим контрактом.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V. Порядок осуществления учета поданной (полученной)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горячей воды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1E5E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18. Для учета поданной (полученной) абоненту горячей воды используются средства измерения.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19. Сведения о приборах учета (узлах учета) и местах отбора проб горячей воды содержатся в приложении №4</w:t>
      </w:r>
    </w:p>
    <w:p w:rsidR="00DF1E5E" w:rsidRPr="00897DE2" w:rsidRDefault="00DF1E5E" w:rsidP="00DF1E5E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897DE2">
        <w:rPr>
          <w:rFonts w:ascii="Times New Roman" w:hAnsi="Times New Roman" w:cs="Times New Roman"/>
          <w:sz w:val="22"/>
          <w:szCs w:val="22"/>
        </w:rPr>
        <w:t>19. Коммерческий    учет    поданной    горячей    воды    обеспечивает Абонент.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20</w:t>
      </w:r>
      <w:r>
        <w:rPr>
          <w:rFonts w:ascii="Times New Roman" w:hAnsi="Times New Roman" w:cs="Times New Roman"/>
          <w:szCs w:val="22"/>
        </w:rPr>
        <w:t xml:space="preserve">. </w:t>
      </w:r>
      <w:r w:rsidRPr="00897DE2">
        <w:rPr>
          <w:rFonts w:ascii="Times New Roman" w:hAnsi="Times New Roman" w:cs="Times New Roman"/>
          <w:szCs w:val="22"/>
        </w:rPr>
        <w:t xml:space="preserve">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11" w:history="1">
        <w:r w:rsidRPr="00897DE2">
          <w:rPr>
            <w:rFonts w:ascii="Times New Roman" w:hAnsi="Times New Roman" w:cs="Times New Roman"/>
            <w:szCs w:val="22"/>
          </w:rPr>
          <w:t>законом</w:t>
        </w:r>
      </w:hyperlink>
      <w:r w:rsidRPr="00897DE2">
        <w:rPr>
          <w:rFonts w:ascii="Times New Roman" w:hAnsi="Times New Roman" w:cs="Times New Roman"/>
          <w:szCs w:val="22"/>
        </w:rPr>
        <w:t xml:space="preserve"> "О водоснабжении и водоотведении".</w:t>
      </w:r>
    </w:p>
    <w:p w:rsidR="00DF1E5E" w:rsidRPr="00897DE2" w:rsidRDefault="00DF1E5E" w:rsidP="00DF1E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7DE2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.  Абонент </w:t>
      </w:r>
      <w:r w:rsidRPr="00897DE2">
        <w:rPr>
          <w:rFonts w:ascii="Times New Roman" w:hAnsi="Times New Roman" w:cs="Times New Roman"/>
          <w:sz w:val="22"/>
          <w:szCs w:val="22"/>
        </w:rPr>
        <w:t>снимает  показания  приборов  учета  объемов  потребления горячей   воды   на  последнее  число  расчетного  периода,  установленного настоящим  контрактом,  вносит  показания  приборов  учета  в  журнал  учета потребления  горячей  воды  и  передает  указанные  сведения в организацию, осуществляющую горячее водоснабжение, не позднее второго числа периода, следующего за расчетным.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</w:t>
      </w:r>
      <w:r>
        <w:rPr>
          <w:rFonts w:ascii="Times New Roman" w:hAnsi="Times New Roman" w:cs="Times New Roman"/>
          <w:szCs w:val="22"/>
        </w:rPr>
        <w:t xml:space="preserve"> факсограммой, телефонограммой или с использованием информационно-телекоммуникационной сети «Интернет»</w:t>
      </w:r>
      <w:r w:rsidRPr="00897DE2">
        <w:rPr>
          <w:rFonts w:ascii="Times New Roman" w:hAnsi="Times New Roman" w:cs="Times New Roman"/>
          <w:szCs w:val="22"/>
        </w:rPr>
        <w:t>), позволяющими подтвердить получение показаний приборов учета организацией, осуществляющей горячее водоснабжение.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VI. Порядок обеспечения абонентом доступа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организации, осуществляющей горячее водоснабжение,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к сетям горячего водоснабжения, местам отбора проб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горячей воды и приборам учета (узлам учета)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б) опломбирования приборов учета (узлов учета);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в) определения качества поданной (полученной) горячей воды путем отбора проб;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24.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DF1E5E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VII. Порядок контроля качества горячей воды</w:t>
      </w:r>
    </w:p>
    <w:p w:rsidR="00DF1E5E" w:rsidRPr="00897DE2" w:rsidRDefault="00DF1E5E" w:rsidP="00DF1E5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</w:t>
      </w:r>
      <w:r w:rsidRPr="00897DE2">
        <w:rPr>
          <w:rFonts w:ascii="Times New Roman" w:hAnsi="Times New Roman" w:cs="Times New Roman"/>
          <w:szCs w:val="22"/>
        </w:rPr>
        <w:lastRenderedPageBreak/>
        <w:t>благополучия населения: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а) по инициативе и за счет абонента;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28.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29.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VIII. Условия временного прекращения или ограничения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горячего водоснабжения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30.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2" w:history="1">
        <w:r w:rsidRPr="00897DE2">
          <w:rPr>
            <w:rFonts w:ascii="Times New Roman" w:hAnsi="Times New Roman" w:cs="Times New Roman"/>
            <w:szCs w:val="22"/>
          </w:rPr>
          <w:t>законом</w:t>
        </w:r>
      </w:hyperlink>
      <w:r w:rsidRPr="00897DE2">
        <w:rPr>
          <w:rFonts w:ascii="Times New Roman" w:hAnsi="Times New Roman" w:cs="Times New Roman"/>
          <w:szCs w:val="22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3" w:history="1">
        <w:r w:rsidRPr="00897DE2">
          <w:rPr>
            <w:rFonts w:ascii="Times New Roman" w:hAnsi="Times New Roman" w:cs="Times New Roman"/>
            <w:szCs w:val="22"/>
          </w:rPr>
          <w:t>Правилами</w:t>
        </w:r>
      </w:hyperlink>
      <w:r w:rsidRPr="00897DE2">
        <w:rPr>
          <w:rFonts w:ascii="Times New Roman" w:hAnsi="Times New Roman" w:cs="Times New Roman"/>
          <w:szCs w:val="22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DF1E5E" w:rsidRPr="00897DE2" w:rsidRDefault="00DF1E5E" w:rsidP="00DF1E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7DE2">
        <w:rPr>
          <w:rFonts w:ascii="Times New Roman" w:hAnsi="Times New Roman" w:cs="Times New Roman"/>
          <w:sz w:val="22"/>
          <w:szCs w:val="22"/>
        </w:rPr>
        <w:t xml:space="preserve">31.  </w:t>
      </w:r>
      <w:r>
        <w:rPr>
          <w:rFonts w:ascii="Times New Roman" w:hAnsi="Times New Roman" w:cs="Times New Roman"/>
          <w:sz w:val="22"/>
          <w:szCs w:val="22"/>
        </w:rPr>
        <w:t xml:space="preserve">Организация, </w:t>
      </w:r>
      <w:r w:rsidRPr="00897DE2">
        <w:rPr>
          <w:rFonts w:ascii="Times New Roman" w:hAnsi="Times New Roman" w:cs="Times New Roman"/>
          <w:sz w:val="22"/>
          <w:szCs w:val="22"/>
        </w:rPr>
        <w:t>осуществляющая  горячее  водоснабжение,  в течение 1 суток  со дня временного прекращения или ограничения горячего водоснабжения уведомляет  о  таком  прекращении или ограничении абонента и орган местного самоуправления.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32.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факсограммой, телефонограммой или </w:t>
      </w:r>
      <w:r>
        <w:rPr>
          <w:rFonts w:ascii="Times New Roman" w:hAnsi="Times New Roman" w:cs="Times New Roman"/>
          <w:szCs w:val="22"/>
        </w:rPr>
        <w:t>использованием информационно-телекоммуникационной сети «Интернет»</w:t>
      </w:r>
      <w:r w:rsidRPr="00897DE2">
        <w:rPr>
          <w:rFonts w:ascii="Times New Roman" w:hAnsi="Times New Roman" w:cs="Times New Roman"/>
          <w:szCs w:val="22"/>
        </w:rPr>
        <w:t>), позволяющими подтвердить получение такого уведомления абонентом.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IX. Ответственность сторон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33.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34.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35. Ответственность организации, осуществляющей горячее водоснабжение, за качество подаваемой горячей воды оп</w:t>
      </w:r>
      <w:r>
        <w:rPr>
          <w:rFonts w:ascii="Times New Roman" w:hAnsi="Times New Roman" w:cs="Times New Roman"/>
          <w:szCs w:val="22"/>
        </w:rPr>
        <w:t>ределяется до границы эксплуатационной ответственности</w:t>
      </w:r>
      <w:r w:rsidRPr="00897DE2">
        <w:rPr>
          <w:rFonts w:ascii="Times New Roman" w:hAnsi="Times New Roman" w:cs="Times New Roman"/>
          <w:szCs w:val="22"/>
        </w:rPr>
        <w:t xml:space="preserve">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</w:t>
      </w:r>
      <w:r>
        <w:rPr>
          <w:rFonts w:ascii="Times New Roman" w:hAnsi="Times New Roman" w:cs="Times New Roman"/>
          <w:szCs w:val="22"/>
        </w:rPr>
        <w:t>балансовой принадлежности и эксплуатационной ответственности</w:t>
      </w:r>
      <w:r w:rsidRPr="00897DE2">
        <w:rPr>
          <w:rFonts w:ascii="Times New Roman" w:hAnsi="Times New Roman" w:cs="Times New Roman"/>
          <w:szCs w:val="22"/>
        </w:rPr>
        <w:t xml:space="preserve">, предусмотренным </w:t>
      </w:r>
      <w:hyperlink w:anchor="P299" w:history="1">
        <w:r w:rsidRPr="00897DE2">
          <w:rPr>
            <w:rFonts w:ascii="Times New Roman" w:hAnsi="Times New Roman" w:cs="Times New Roman"/>
            <w:szCs w:val="22"/>
          </w:rPr>
          <w:t xml:space="preserve">приложением N </w:t>
        </w:r>
        <w:r>
          <w:rPr>
            <w:rFonts w:ascii="Times New Roman" w:hAnsi="Times New Roman" w:cs="Times New Roman"/>
            <w:szCs w:val="22"/>
          </w:rPr>
          <w:t>1</w:t>
        </w:r>
      </w:hyperlink>
      <w:r w:rsidRPr="00897DE2">
        <w:rPr>
          <w:rFonts w:ascii="Times New Roman" w:hAnsi="Times New Roman" w:cs="Times New Roman"/>
          <w:szCs w:val="22"/>
        </w:rPr>
        <w:t xml:space="preserve"> к настоящему контракту.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36. В случае нарушения либо ненадлежащего исполнения абонентом обязательств по оплате настоящего контракта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DF1E5E" w:rsidRPr="00897DE2" w:rsidRDefault="00DF1E5E" w:rsidP="00DF1E5E">
      <w:pPr>
        <w:pStyle w:val="ConsPlusNormal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X. Порядок урегулирования разногласий по контракту,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возникающих между абонентом и организацией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37. Для урегулирования разногласий, связанных с настоящим контрактом,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а) сведения о заявителе (наименование, местонахождение (адрес));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б) содержание разногласий;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г) копия настоящего контракта.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38. Сторона, получившая обращение, в течение 5 рабочих дней с даты его поступления обязана его рассмотреть и дать ответ.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lastRenderedPageBreak/>
        <w:t xml:space="preserve">39. По результатам ответа, предусмотренного </w:t>
      </w:r>
      <w:hyperlink w:anchor="P171" w:history="1">
        <w:r w:rsidRPr="00897DE2">
          <w:rPr>
            <w:rFonts w:ascii="Times New Roman" w:hAnsi="Times New Roman" w:cs="Times New Roman"/>
            <w:szCs w:val="22"/>
          </w:rPr>
          <w:t>пунктом 3</w:t>
        </w:r>
        <w:r>
          <w:rPr>
            <w:rFonts w:ascii="Times New Roman" w:hAnsi="Times New Roman" w:cs="Times New Roman"/>
            <w:szCs w:val="22"/>
          </w:rPr>
          <w:t>9</w:t>
        </w:r>
      </w:hyperlink>
      <w:r w:rsidRPr="00897DE2">
        <w:rPr>
          <w:rFonts w:ascii="Times New Roman" w:hAnsi="Times New Roman" w:cs="Times New Roman"/>
          <w:szCs w:val="22"/>
        </w:rPr>
        <w:t xml:space="preserve"> настоящего контракта, стороны составляют акт об урегулировании разногласий.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 xml:space="preserve">40. При отсутствии ответа, предусмотренного </w:t>
      </w:r>
      <w:hyperlink w:anchor="P171" w:history="1">
        <w:r w:rsidRPr="00897DE2">
          <w:rPr>
            <w:rFonts w:ascii="Times New Roman" w:hAnsi="Times New Roman" w:cs="Times New Roman"/>
            <w:szCs w:val="22"/>
          </w:rPr>
          <w:t>пунктом 3</w:t>
        </w:r>
        <w:r>
          <w:rPr>
            <w:rFonts w:ascii="Times New Roman" w:hAnsi="Times New Roman" w:cs="Times New Roman"/>
            <w:szCs w:val="22"/>
          </w:rPr>
          <w:t>9</w:t>
        </w:r>
      </w:hyperlink>
      <w:r w:rsidRPr="00897DE2">
        <w:rPr>
          <w:rFonts w:ascii="Times New Roman" w:hAnsi="Times New Roman" w:cs="Times New Roman"/>
          <w:szCs w:val="22"/>
        </w:rPr>
        <w:t xml:space="preserve"> настоящего контракта, или в случае невозможности урегулировать разногласия спор разрешается </w:t>
      </w:r>
      <w:r>
        <w:rPr>
          <w:rFonts w:ascii="Times New Roman" w:hAnsi="Times New Roman" w:cs="Times New Roman"/>
          <w:szCs w:val="22"/>
        </w:rPr>
        <w:t>судом</w:t>
      </w:r>
      <w:r w:rsidRPr="00897DE2">
        <w:rPr>
          <w:rFonts w:ascii="Times New Roman" w:hAnsi="Times New Roman" w:cs="Times New Roman"/>
          <w:szCs w:val="22"/>
        </w:rPr>
        <w:t>.</w:t>
      </w:r>
    </w:p>
    <w:p w:rsidR="00DF1E5E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F1E5E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XI. Срок действия контракта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41</w:t>
      </w:r>
      <w:r>
        <w:rPr>
          <w:rFonts w:ascii="Times New Roman" w:hAnsi="Times New Roman" w:cs="Times New Roman"/>
          <w:szCs w:val="22"/>
        </w:rPr>
        <w:t>. Действия настоящего</w:t>
      </w:r>
      <w:r w:rsidRPr="00897DE2">
        <w:rPr>
          <w:rFonts w:ascii="Times New Roman" w:hAnsi="Times New Roman" w:cs="Times New Roman"/>
          <w:szCs w:val="22"/>
        </w:rPr>
        <w:t xml:space="preserve"> контракт</w:t>
      </w:r>
      <w:r>
        <w:rPr>
          <w:rFonts w:ascii="Times New Roman" w:hAnsi="Times New Roman" w:cs="Times New Roman"/>
          <w:szCs w:val="22"/>
        </w:rPr>
        <w:t>а распространяются на отношения сто</w:t>
      </w:r>
      <w:r w:rsidR="00262043">
        <w:rPr>
          <w:rFonts w:ascii="Times New Roman" w:hAnsi="Times New Roman" w:cs="Times New Roman"/>
          <w:szCs w:val="22"/>
        </w:rPr>
        <w:t>рон возникшие с «___» января 20___</w:t>
      </w:r>
      <w:r w:rsidRPr="00897DE2">
        <w:rPr>
          <w:rFonts w:ascii="Times New Roman" w:hAnsi="Times New Roman" w:cs="Times New Roman"/>
          <w:szCs w:val="22"/>
        </w:rPr>
        <w:t xml:space="preserve">г. по </w:t>
      </w:r>
      <w:r w:rsidR="00262043">
        <w:rPr>
          <w:rFonts w:ascii="Times New Roman" w:hAnsi="Times New Roman" w:cs="Times New Roman"/>
          <w:szCs w:val="22"/>
        </w:rPr>
        <w:t>«____</w:t>
      </w:r>
      <w:r>
        <w:rPr>
          <w:rFonts w:ascii="Times New Roman" w:hAnsi="Times New Roman" w:cs="Times New Roman"/>
          <w:szCs w:val="22"/>
        </w:rPr>
        <w:t>»</w:t>
      </w:r>
      <w:r w:rsidR="00262043">
        <w:rPr>
          <w:rFonts w:ascii="Times New Roman" w:hAnsi="Times New Roman" w:cs="Times New Roman"/>
          <w:szCs w:val="22"/>
        </w:rPr>
        <w:t xml:space="preserve"> декабря 20__</w:t>
      </w:r>
      <w:bookmarkStart w:id="0" w:name="_GoBack"/>
      <w:bookmarkEnd w:id="0"/>
      <w:r w:rsidRPr="00897DE2">
        <w:rPr>
          <w:rFonts w:ascii="Times New Roman" w:hAnsi="Times New Roman" w:cs="Times New Roman"/>
          <w:szCs w:val="22"/>
        </w:rPr>
        <w:t>г., а в части обязательств, не исполненных ко дню окончания срока его действия, - до полного их исполнения сторонами.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42. Настоящий контракт считается продленным на каждый последующий календарный год на тех же условиях, если за 1 месяц до окончания срока его действия ни одна из сторон не заявит о его прекращении или изменении либо о заключении нового контракта на иных условиях.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XII. Прочие условия</w:t>
      </w:r>
    </w:p>
    <w:p w:rsidR="00DF1E5E" w:rsidRPr="00897DE2" w:rsidRDefault="00DF1E5E" w:rsidP="00DF1E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F1E5E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43.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44. При исполнении настоящего контракта, а также при решении вопросов, не предусмотренных настоящим контрактом, стороны обязуются руководствоваться законодательством Российской Федерации.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45. Любые изменения настоящего контракта, а также соглашение о расторжении настоящего контракта действительны при условии, что они составлены в письменной форме и подписаны надлежащим образом сторонами.</w:t>
      </w:r>
    </w:p>
    <w:p w:rsidR="00DF1E5E" w:rsidRPr="00897DE2" w:rsidRDefault="00DF1E5E" w:rsidP="00DF1E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7DE2">
        <w:rPr>
          <w:rFonts w:ascii="Times New Roman" w:hAnsi="Times New Roman" w:cs="Times New Roman"/>
          <w:szCs w:val="22"/>
        </w:rPr>
        <w:t>46. Настоящий контракт составлен в 2 экземплярах, по 1 экземпляру для каждой стороны.</w:t>
      </w:r>
    </w:p>
    <w:p w:rsidR="00602153" w:rsidRPr="00897DE2" w:rsidRDefault="00602153" w:rsidP="0060215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02153" w:rsidRPr="00897DE2" w:rsidRDefault="00602153" w:rsidP="006021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97DE2">
        <w:rPr>
          <w:rFonts w:ascii="Times New Roman" w:hAnsi="Times New Roman" w:cs="Times New Roman"/>
          <w:b/>
          <w:szCs w:val="22"/>
        </w:rPr>
        <w:t>XIII. Адреса и платежные реквизиты сторон</w:t>
      </w:r>
    </w:p>
    <w:p w:rsidR="00602153" w:rsidRPr="00897DE2" w:rsidRDefault="00602153" w:rsidP="006021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897DE2" w:rsidRPr="00897DE2" w:rsidTr="00235427">
        <w:tc>
          <w:tcPr>
            <w:tcW w:w="5353" w:type="dxa"/>
          </w:tcPr>
          <w:p w:rsidR="008E6A86" w:rsidRPr="00897DE2" w:rsidRDefault="008E6A86" w:rsidP="002354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Организация, осуществляющая горячее водоснабжение</w:t>
            </w:r>
          </w:p>
          <w:p w:rsidR="008E6A86" w:rsidRPr="00897DE2" w:rsidRDefault="008E6A8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ООО «ЛСР. Строительство-Урал»  </w:t>
            </w:r>
          </w:p>
          <w:p w:rsidR="00624C25" w:rsidRPr="00897DE2" w:rsidRDefault="006E44AB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Местонахождение: </w:t>
            </w:r>
            <w:r w:rsidR="00D813A6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620072, </w:t>
            </w: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</w:t>
            </w:r>
          </w:p>
          <w:p w:rsidR="008E6A86" w:rsidRPr="00897DE2" w:rsidRDefault="006E44AB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ул. 40-летия Комсомола, 34</w:t>
            </w:r>
          </w:p>
          <w:p w:rsidR="008E6A86" w:rsidRPr="00897DE2" w:rsidRDefault="008E6A8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D813A6" w:rsidRPr="00897DE2">
              <w:rPr>
                <w:rFonts w:ascii="Times New Roman" w:hAnsi="Times New Roman" w:cs="Times New Roman"/>
                <w:sz w:val="22"/>
                <w:szCs w:val="22"/>
              </w:rPr>
              <w:t>1116670020280</w:t>
            </w:r>
          </w:p>
          <w:p w:rsidR="00624C25" w:rsidRPr="00897DE2" w:rsidRDefault="00624C25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ИНН 6670345033</w:t>
            </w:r>
          </w:p>
          <w:p w:rsidR="00624C25" w:rsidRPr="00897DE2" w:rsidRDefault="001B72E8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 667001001</w:t>
            </w:r>
          </w:p>
          <w:p w:rsidR="008E6A86" w:rsidRPr="00897DE2" w:rsidRDefault="008E6A8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3A6" w:rsidRPr="00897DE2" w:rsidRDefault="008E6A86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Платежн</w:t>
            </w:r>
            <w:r w:rsidR="00243C6C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ые реквизиты:                  </w:t>
            </w:r>
          </w:p>
          <w:p w:rsidR="00D813A6" w:rsidRPr="00897DE2" w:rsidRDefault="00AC0BFA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р/с 40702810862160011525</w:t>
            </w:r>
            <w:r w:rsidR="00D813A6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13A6" w:rsidRPr="00897DE2" w:rsidRDefault="00AC0BFA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в ПАО  КБ «УБРиР»</w:t>
            </w:r>
            <w:r w:rsidR="00D813A6" w:rsidRPr="00897DE2">
              <w:rPr>
                <w:rFonts w:ascii="Times New Roman" w:hAnsi="Times New Roman" w:cs="Times New Roman"/>
                <w:sz w:val="22"/>
                <w:szCs w:val="22"/>
              </w:rPr>
              <w:t>, г. Екатеринбург</w:t>
            </w:r>
          </w:p>
          <w:p w:rsidR="00D813A6" w:rsidRPr="00897DE2" w:rsidRDefault="00AC0BFA" w:rsidP="00D813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к/с 30101810900000000795</w:t>
            </w:r>
            <w:r w:rsidR="00D813A6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E44AB" w:rsidRPr="00897DE2" w:rsidRDefault="00AC0BFA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БИК 046577795</w:t>
            </w:r>
          </w:p>
          <w:p w:rsidR="00624C25" w:rsidRPr="00897DE2" w:rsidRDefault="00624C25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427" w:rsidRPr="00897DE2" w:rsidRDefault="00235427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Тел.бухг.:</w:t>
            </w:r>
            <w:r w:rsidR="00AC0BFA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215-99-70</w:t>
            </w:r>
          </w:p>
          <w:p w:rsidR="00235427" w:rsidRPr="00897DE2" w:rsidRDefault="00235427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ОГЭ: 215-99-34</w:t>
            </w:r>
          </w:p>
          <w:p w:rsidR="00235427" w:rsidRPr="00897DE2" w:rsidRDefault="00235427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427" w:rsidRPr="00897DE2" w:rsidRDefault="00235427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A86" w:rsidRPr="00897DE2" w:rsidRDefault="008E6A86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A164DE">
              <w:rPr>
                <w:rFonts w:ascii="Times New Roman" w:hAnsi="Times New Roman" w:cs="Times New Roman"/>
                <w:sz w:val="22"/>
                <w:szCs w:val="22"/>
              </w:rPr>
              <w:t>/Федотов А</w:t>
            </w:r>
            <w:r w:rsidR="00243C6C" w:rsidRPr="00897D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34B3" w:rsidRPr="00897DE2">
              <w:rPr>
                <w:rFonts w:ascii="Times New Roman" w:hAnsi="Times New Roman" w:cs="Times New Roman"/>
                <w:sz w:val="22"/>
                <w:szCs w:val="22"/>
              </w:rPr>
              <w:t>Ф./</w:t>
            </w:r>
          </w:p>
          <w:p w:rsidR="003634B3" w:rsidRPr="00897DE2" w:rsidRDefault="00235427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6E44AB" w:rsidRPr="00897DE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="008E6A86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E44AB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8E6A86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34B3" w:rsidRPr="00897DE2" w:rsidRDefault="003634B3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A86" w:rsidRPr="00897DE2" w:rsidRDefault="008C6F95" w:rsidP="008E6A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 _____________________ 20__</w:t>
            </w:r>
            <w:r w:rsidR="003634B3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</w:tcPr>
          <w:p w:rsidR="008E6A86" w:rsidRPr="00897DE2" w:rsidRDefault="00243C6C" w:rsidP="00724B4D">
            <w:pPr>
              <w:pStyle w:val="ConsPlusCell"/>
              <w:ind w:left="31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E6A86" w:rsidRPr="00897DE2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  <w:p w:rsidR="008E6A86" w:rsidRPr="00897DE2" w:rsidRDefault="008E6A86" w:rsidP="00724B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13A6" w:rsidRPr="00897DE2" w:rsidRDefault="00D813A6" w:rsidP="00724B4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CEB" w:rsidRPr="00897DE2" w:rsidRDefault="00BF734F" w:rsidP="006021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35427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4C25" w:rsidRDefault="00BF734F" w:rsidP="0032786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327862" w:rsidRDefault="00327862" w:rsidP="0032786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32786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Pr="00897DE2" w:rsidRDefault="00327862" w:rsidP="0032786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CEB" w:rsidRPr="00897DE2" w:rsidRDefault="00EA4CEB" w:rsidP="006021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CEB" w:rsidRPr="00897DE2" w:rsidRDefault="00235427" w:rsidP="006021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BF734F" w:rsidRPr="00897DE2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235427" w:rsidRDefault="00235427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862" w:rsidRDefault="00327862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271" w:rsidRPr="00897DE2" w:rsidRDefault="00A73271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4AB" w:rsidRPr="00897DE2" w:rsidRDefault="006E44AB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D813A6" w:rsidRPr="00897D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A4CEB" w:rsidRPr="00897DE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813A6" w:rsidRPr="00897D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634B3" w:rsidRPr="00897DE2" w:rsidRDefault="00235427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6E44AB" w:rsidRPr="00897DE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="003634B3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34B3" w:rsidRPr="00897DE2" w:rsidRDefault="003634B3" w:rsidP="006E44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A86" w:rsidRPr="00897DE2" w:rsidRDefault="008C6F95" w:rsidP="002354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 __________________ 20__</w:t>
            </w:r>
            <w:r w:rsidR="003634B3" w:rsidRPr="00897DE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B84BC5" w:rsidRPr="00AC0BFA" w:rsidRDefault="00B84BC5" w:rsidP="00B84BC5">
      <w:pPr>
        <w:rPr>
          <w:rFonts w:ascii="Times New Roman" w:hAnsi="Times New Roman" w:cs="Times New Roman"/>
        </w:rPr>
      </w:pPr>
    </w:p>
    <w:sectPr w:rsidR="00B84BC5" w:rsidRPr="00AC0BFA" w:rsidSect="00B84BC5">
      <w:footerReference w:type="default" r:id="rId14"/>
      <w:pgSz w:w="11905" w:h="16838"/>
      <w:pgMar w:top="680" w:right="1021" w:bottom="680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54" w:rsidRDefault="00711854" w:rsidP="00DB3FBF">
      <w:pPr>
        <w:spacing w:after="0" w:line="240" w:lineRule="auto"/>
      </w:pPr>
      <w:r>
        <w:separator/>
      </w:r>
    </w:p>
  </w:endnote>
  <w:endnote w:type="continuationSeparator" w:id="0">
    <w:p w:rsidR="00711854" w:rsidRDefault="00711854" w:rsidP="00D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335202"/>
      <w:docPartObj>
        <w:docPartGallery w:val="Page Numbers (Bottom of Page)"/>
        <w:docPartUnique/>
      </w:docPartObj>
    </w:sdtPr>
    <w:sdtEndPr/>
    <w:sdtContent>
      <w:p w:rsidR="00711854" w:rsidRDefault="007118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43">
          <w:rPr>
            <w:noProof/>
          </w:rPr>
          <w:t>2</w:t>
        </w:r>
        <w:r>
          <w:fldChar w:fldCharType="end"/>
        </w:r>
      </w:p>
    </w:sdtContent>
  </w:sdt>
  <w:p w:rsidR="00711854" w:rsidRDefault="00711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54" w:rsidRDefault="00711854" w:rsidP="00DB3FBF">
      <w:pPr>
        <w:spacing w:after="0" w:line="240" w:lineRule="auto"/>
      </w:pPr>
      <w:r>
        <w:separator/>
      </w:r>
    </w:p>
  </w:footnote>
  <w:footnote w:type="continuationSeparator" w:id="0">
    <w:p w:rsidR="00711854" w:rsidRDefault="00711854" w:rsidP="00DB3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53"/>
    <w:rsid w:val="000202CF"/>
    <w:rsid w:val="000F5A86"/>
    <w:rsid w:val="001B72E8"/>
    <w:rsid w:val="00235427"/>
    <w:rsid w:val="00243C6C"/>
    <w:rsid w:val="00260729"/>
    <w:rsid w:val="00262043"/>
    <w:rsid w:val="00275E23"/>
    <w:rsid w:val="002D5B64"/>
    <w:rsid w:val="003147F1"/>
    <w:rsid w:val="00326B15"/>
    <w:rsid w:val="00327862"/>
    <w:rsid w:val="00354039"/>
    <w:rsid w:val="003634B3"/>
    <w:rsid w:val="004008F6"/>
    <w:rsid w:val="004023F5"/>
    <w:rsid w:val="004547B6"/>
    <w:rsid w:val="004D67AE"/>
    <w:rsid w:val="00592CA9"/>
    <w:rsid w:val="005B3556"/>
    <w:rsid w:val="005D239A"/>
    <w:rsid w:val="005D7B46"/>
    <w:rsid w:val="005E3B9C"/>
    <w:rsid w:val="00602153"/>
    <w:rsid w:val="00624C25"/>
    <w:rsid w:val="00674198"/>
    <w:rsid w:val="006A0624"/>
    <w:rsid w:val="006C5599"/>
    <w:rsid w:val="006E44AB"/>
    <w:rsid w:val="006E7659"/>
    <w:rsid w:val="00711854"/>
    <w:rsid w:val="00724B4D"/>
    <w:rsid w:val="007250C7"/>
    <w:rsid w:val="007C41D6"/>
    <w:rsid w:val="008448B0"/>
    <w:rsid w:val="00897DE2"/>
    <w:rsid w:val="008C6F95"/>
    <w:rsid w:val="008E6A86"/>
    <w:rsid w:val="00972183"/>
    <w:rsid w:val="00A03E5A"/>
    <w:rsid w:val="00A164DE"/>
    <w:rsid w:val="00A73271"/>
    <w:rsid w:val="00AC0BFA"/>
    <w:rsid w:val="00AC5F32"/>
    <w:rsid w:val="00B407D4"/>
    <w:rsid w:val="00B84BC5"/>
    <w:rsid w:val="00BF734F"/>
    <w:rsid w:val="00C16F03"/>
    <w:rsid w:val="00C5441F"/>
    <w:rsid w:val="00C67FD4"/>
    <w:rsid w:val="00C71648"/>
    <w:rsid w:val="00C87EA4"/>
    <w:rsid w:val="00C94920"/>
    <w:rsid w:val="00CF13E6"/>
    <w:rsid w:val="00D06626"/>
    <w:rsid w:val="00D109E5"/>
    <w:rsid w:val="00D62231"/>
    <w:rsid w:val="00D813A6"/>
    <w:rsid w:val="00DB3FBF"/>
    <w:rsid w:val="00DF1E5E"/>
    <w:rsid w:val="00E17996"/>
    <w:rsid w:val="00E97050"/>
    <w:rsid w:val="00EA4CEB"/>
    <w:rsid w:val="00EB6028"/>
    <w:rsid w:val="00F213DA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3582D-3CEB-4187-9A28-7EB0E41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2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3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FBF"/>
  </w:style>
  <w:style w:type="paragraph" w:styleId="a7">
    <w:name w:val="footer"/>
    <w:basedOn w:val="a"/>
    <w:link w:val="a8"/>
    <w:uiPriority w:val="99"/>
    <w:unhideWhenUsed/>
    <w:rsid w:val="00DB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FBF"/>
  </w:style>
  <w:style w:type="paragraph" w:styleId="a9">
    <w:name w:val="Balloon Text"/>
    <w:basedOn w:val="a"/>
    <w:link w:val="aa"/>
    <w:uiPriority w:val="99"/>
    <w:semiHidden/>
    <w:unhideWhenUsed/>
    <w:rsid w:val="0062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4FB2C52FABBF8D46B98A215FB2606AF5FFEC9AAF4C3F5C5115F970EE4O8F" TargetMode="External"/><Relationship Id="rId13" Type="http://schemas.openxmlformats.org/officeDocument/2006/relationships/hyperlink" Target="consultantplus://offline/ref=B604FB2C52FABBF8D46B98A215FB2606AF50FECDA8F5C3F5C5115F970E485B1CE0201C84C7AD78C5E0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4FB2C52FABBF8D46B98A215FB2606AF5FFECFABFDC3F5C5115F970E485B1CE0201C84C7AD78C6E0OBF" TargetMode="External"/><Relationship Id="rId12" Type="http://schemas.openxmlformats.org/officeDocument/2006/relationships/hyperlink" Target="consultantplus://offline/ref=B604FB2C52FABBF8D46B98A215FB2606AF5FFEC9AAF4C3F5C5115F970EE4O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04FB2C52FABBF8D46B98A215FB2606AF5FFEC9AAF4C3F5C5115F970EE4O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04FB2C52FABBF8D46B98A215FB2606AF5EFFC8AFF3C3F5C5115F970E485B1CE0201C84C7AD78C5E0O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4FB2C52FABBF8D46B98A215FB2606AF5EFFC8AFF3C3F5C5115F970E485B1CE0201C84C7AD78C5E0O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9F90-1C77-486C-A139-7325E32F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6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Ольга Александровна</dc:creator>
  <cp:lastModifiedBy>Тупицина Татьяна Евгеньевна</cp:lastModifiedBy>
  <cp:revision>22</cp:revision>
  <cp:lastPrinted>2019-12-12T11:31:00Z</cp:lastPrinted>
  <dcterms:created xsi:type="dcterms:W3CDTF">2016-03-01T09:15:00Z</dcterms:created>
  <dcterms:modified xsi:type="dcterms:W3CDTF">2019-12-28T05:15:00Z</dcterms:modified>
</cp:coreProperties>
</file>